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0"/>
          <w:tab w:val="left" w:pos="7380"/>
          <w:tab w:val="left" w:pos="7560"/>
        </w:tabs>
        <w:rPr>
          <w:rFonts w:hint="eastAsia" w:ascii="黑体" w:hAnsi="黑体" w:eastAsia="黑体"/>
          <w:sz w:val="32"/>
          <w:szCs w:val="32"/>
        </w:rPr>
      </w:pPr>
      <w:r>
        <w:rPr>
          <w:rFonts w:hint="eastAsia" w:ascii="黑体" w:hAnsi="黑体" w:eastAsia="黑体"/>
          <w:sz w:val="32"/>
          <w:szCs w:val="32"/>
        </w:rPr>
        <w:t>附件1</w:t>
      </w:r>
    </w:p>
    <w:p>
      <w:pPr>
        <w:snapToGrid w:val="0"/>
        <w:spacing w:line="240" w:lineRule="atLeast"/>
        <w:jc w:val="center"/>
        <w:rPr>
          <w:rFonts w:hint="default" w:ascii="Times New Roman" w:hAnsi="Times New Roman" w:eastAsia="方正小标宋_GBK" w:cs="Times New Roman"/>
          <w:i w:val="0"/>
          <w:iCs w:val="0"/>
          <w:caps w:val="0"/>
          <w:color w:val="000000"/>
          <w:spacing w:val="0"/>
          <w:sz w:val="44"/>
          <w:szCs w:val="44"/>
          <w:shd w:val="clear" w:color="auto" w:fill="auto"/>
          <w:lang w:val="en-US" w:eastAsia="zh-CN"/>
        </w:rPr>
      </w:pPr>
      <w:r>
        <w:rPr>
          <w:rFonts w:hint="default" w:ascii="Times New Roman" w:hAnsi="Times New Roman" w:eastAsia="方正小标宋_GBK" w:cs="Times New Roman"/>
          <w:i w:val="0"/>
          <w:iCs w:val="0"/>
          <w:caps w:val="0"/>
          <w:color w:val="000000"/>
          <w:spacing w:val="0"/>
          <w:sz w:val="44"/>
          <w:szCs w:val="44"/>
          <w:shd w:val="clear" w:color="auto" w:fill="auto"/>
          <w:lang w:val="en-US" w:eastAsia="zh-CN"/>
        </w:rPr>
        <w:t>太空科兴（天津）科技发展有限公司</w:t>
      </w:r>
    </w:p>
    <w:p>
      <w:pPr>
        <w:snapToGrid w:val="0"/>
        <w:spacing w:line="240" w:lineRule="atLeast"/>
        <w:jc w:val="center"/>
        <w:rPr>
          <w:rFonts w:eastAsia="方正小标宋_GBK"/>
          <w:sz w:val="44"/>
          <w:szCs w:val="44"/>
        </w:rPr>
      </w:pPr>
      <w:r>
        <w:rPr>
          <w:rFonts w:eastAsia="方正小标宋_GBK"/>
          <w:sz w:val="44"/>
          <w:szCs w:val="44"/>
        </w:rPr>
        <w:t>飞行检查结果</w:t>
      </w:r>
    </w:p>
    <w:p>
      <w:pPr>
        <w:snapToGrid w:val="0"/>
        <w:spacing w:line="240" w:lineRule="exact"/>
        <w:jc w:val="center"/>
        <w:rPr>
          <w:rFonts w:eastAsia="方正小标宋_GBK"/>
          <w:sz w:val="44"/>
          <w:szCs w:val="44"/>
        </w:rPr>
      </w:pPr>
    </w:p>
    <w:tbl>
      <w:tblPr>
        <w:tblStyle w:val="7"/>
        <w:tblW w:w="0" w:type="auto"/>
        <w:jc w:val="center"/>
        <w:tblLayout w:type="fixed"/>
        <w:tblCellMar>
          <w:top w:w="0" w:type="dxa"/>
          <w:left w:w="0" w:type="dxa"/>
          <w:bottom w:w="0" w:type="dxa"/>
          <w:right w:w="0" w:type="dxa"/>
        </w:tblCellMar>
      </w:tblPr>
      <w:tblGrid>
        <w:gridCol w:w="1685"/>
        <w:gridCol w:w="2152"/>
        <w:gridCol w:w="2385"/>
        <w:gridCol w:w="3211"/>
      </w:tblGrid>
      <w:tr>
        <w:tblPrEx>
          <w:tblCellMar>
            <w:top w:w="0" w:type="dxa"/>
            <w:left w:w="0" w:type="dxa"/>
            <w:bottom w:w="0" w:type="dxa"/>
            <w:right w:w="0" w:type="dxa"/>
          </w:tblCellMar>
        </w:tblPrEx>
        <w:trPr>
          <w:trHeight w:val="536" w:hRule="atLeast"/>
          <w:jc w:val="center"/>
        </w:trPr>
        <w:tc>
          <w:tcPr>
            <w:tcW w:w="1685"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snapToGrid w:val="0"/>
              <w:jc w:val="center"/>
            </w:pPr>
            <w:r>
              <w:rPr>
                <w:rFonts w:eastAsia="仿宋_GB2312"/>
                <w:sz w:val="28"/>
                <w:szCs w:val="28"/>
              </w:rPr>
              <w:t>企业名称</w:t>
            </w:r>
          </w:p>
        </w:tc>
        <w:tc>
          <w:tcPr>
            <w:tcW w:w="7748" w:type="dxa"/>
            <w:gridSpan w:val="3"/>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pPr>
              <w:snapToGrid w:val="0"/>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shd w:val="clear" w:color="auto" w:fill="auto"/>
                <w:lang w:val="en-US" w:eastAsia="zh-CN"/>
              </w:rPr>
              <w:t>太空科兴（天津）科技发展有限公司</w:t>
            </w:r>
          </w:p>
        </w:tc>
      </w:tr>
      <w:tr>
        <w:tblPrEx>
          <w:tblCellMar>
            <w:top w:w="0" w:type="dxa"/>
            <w:left w:w="0" w:type="dxa"/>
            <w:bottom w:w="0" w:type="dxa"/>
            <w:right w:w="0" w:type="dxa"/>
          </w:tblCellMar>
        </w:tblPrEx>
        <w:trPr>
          <w:trHeight w:val="396" w:hRule="atLeast"/>
          <w:jc w:val="center"/>
        </w:trPr>
        <w:tc>
          <w:tcPr>
            <w:tcW w:w="1685"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snapToGrid w:val="0"/>
              <w:jc w:val="center"/>
            </w:pPr>
            <w:r>
              <w:rPr>
                <w:rFonts w:eastAsia="仿宋_GB2312"/>
                <w:sz w:val="28"/>
                <w:szCs w:val="28"/>
              </w:rPr>
              <w:t>化妆品生产许可证编号</w:t>
            </w:r>
          </w:p>
        </w:tc>
        <w:tc>
          <w:tcPr>
            <w:tcW w:w="215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snapToGrid w:val="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无</w:t>
            </w:r>
          </w:p>
        </w:tc>
        <w:tc>
          <w:tcPr>
            <w:tcW w:w="238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社会信用代码</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（组织机构代码）</w:t>
            </w:r>
          </w:p>
        </w:tc>
        <w:tc>
          <w:tcPr>
            <w:tcW w:w="321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shd w:val="clear" w:color="auto" w:fill="FFFFFF"/>
              </w:rPr>
              <w:t>91120116MABMHHF87W</w:t>
            </w:r>
          </w:p>
        </w:tc>
      </w:tr>
      <w:tr>
        <w:tblPrEx>
          <w:tblCellMar>
            <w:top w:w="0" w:type="dxa"/>
            <w:left w:w="0" w:type="dxa"/>
            <w:bottom w:w="0" w:type="dxa"/>
            <w:right w:w="0" w:type="dxa"/>
          </w:tblCellMar>
        </w:tblPrEx>
        <w:trPr>
          <w:trHeight w:val="573" w:hRule="atLeast"/>
          <w:jc w:val="center"/>
        </w:trPr>
        <w:tc>
          <w:tcPr>
            <w:tcW w:w="1685"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snapToGrid w:val="0"/>
              <w:jc w:val="center"/>
            </w:pPr>
            <w:r>
              <w:rPr>
                <w:rFonts w:eastAsia="仿宋_GB2312"/>
                <w:sz w:val="28"/>
                <w:szCs w:val="28"/>
              </w:rPr>
              <w:t>企业地址</w:t>
            </w:r>
          </w:p>
        </w:tc>
        <w:tc>
          <w:tcPr>
            <w:tcW w:w="7748" w:type="dxa"/>
            <w:gridSpan w:val="3"/>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天津市滨海新区大港街道海信园14-3-1201</w:t>
            </w:r>
          </w:p>
        </w:tc>
      </w:tr>
      <w:tr>
        <w:tblPrEx>
          <w:tblCellMar>
            <w:top w:w="0" w:type="dxa"/>
            <w:left w:w="0" w:type="dxa"/>
            <w:bottom w:w="0" w:type="dxa"/>
            <w:right w:w="0" w:type="dxa"/>
          </w:tblCellMar>
        </w:tblPrEx>
        <w:trPr>
          <w:trHeight w:val="563" w:hRule="atLeast"/>
          <w:jc w:val="center"/>
        </w:trPr>
        <w:tc>
          <w:tcPr>
            <w:tcW w:w="1685"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snapToGrid w:val="0"/>
              <w:jc w:val="center"/>
            </w:pPr>
            <w:r>
              <w:rPr>
                <w:rFonts w:eastAsia="仿宋_GB2312"/>
                <w:sz w:val="28"/>
                <w:szCs w:val="28"/>
              </w:rPr>
              <w:t>检查单位</w:t>
            </w:r>
          </w:p>
        </w:tc>
        <w:tc>
          <w:tcPr>
            <w:tcW w:w="7748" w:type="dxa"/>
            <w:gridSpan w:val="3"/>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snapToGrid w:val="0"/>
              <w:jc w:val="center"/>
            </w:pPr>
            <w:r>
              <w:rPr>
                <w:rFonts w:hint="eastAsia" w:eastAsia="仿宋_GB2312"/>
                <w:sz w:val="28"/>
                <w:szCs w:val="28"/>
                <w:lang w:eastAsia="zh-CN"/>
              </w:rPr>
              <w:t>天津市</w:t>
            </w:r>
            <w:r>
              <w:rPr>
                <w:rFonts w:eastAsia="仿宋_GB2312"/>
                <w:sz w:val="28"/>
                <w:szCs w:val="28"/>
              </w:rPr>
              <w:t>药品</w:t>
            </w:r>
            <w:r>
              <w:rPr>
                <w:rFonts w:hint="eastAsia" w:eastAsia="仿宋_GB2312"/>
                <w:sz w:val="28"/>
                <w:szCs w:val="28"/>
                <w:lang w:eastAsia="zh-CN"/>
              </w:rPr>
              <w:t>化妆品审评</w:t>
            </w:r>
            <w:r>
              <w:rPr>
                <w:rFonts w:eastAsia="仿宋_GB2312"/>
                <w:sz w:val="28"/>
                <w:szCs w:val="28"/>
              </w:rPr>
              <w:t>查验中心</w:t>
            </w:r>
          </w:p>
        </w:tc>
      </w:tr>
      <w:tr>
        <w:tblPrEx>
          <w:tblCellMar>
            <w:top w:w="0" w:type="dxa"/>
            <w:left w:w="0" w:type="dxa"/>
            <w:bottom w:w="0" w:type="dxa"/>
            <w:right w:w="0" w:type="dxa"/>
          </w:tblCellMar>
        </w:tblPrEx>
        <w:trPr>
          <w:trHeight w:val="591" w:hRule="atLeast"/>
          <w:jc w:val="center"/>
        </w:trPr>
        <w:tc>
          <w:tcPr>
            <w:tcW w:w="1685"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snapToGrid w:val="0"/>
              <w:jc w:val="center"/>
            </w:pPr>
            <w:r>
              <w:rPr>
                <w:rFonts w:eastAsia="仿宋_GB2312"/>
                <w:sz w:val="28"/>
                <w:szCs w:val="28"/>
              </w:rPr>
              <w:t>检查依据</w:t>
            </w:r>
          </w:p>
        </w:tc>
        <w:tc>
          <w:tcPr>
            <w:tcW w:w="7748" w:type="dxa"/>
            <w:gridSpan w:val="3"/>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snapToGrid w:val="0"/>
              <w:jc w:val="center"/>
              <w:rPr>
                <w:rFonts w:eastAsia="仿宋_GB2312"/>
                <w:sz w:val="28"/>
                <w:szCs w:val="28"/>
              </w:rPr>
            </w:pPr>
            <w:r>
              <w:rPr>
                <w:rFonts w:eastAsia="仿宋_GB2312"/>
                <w:sz w:val="28"/>
                <w:szCs w:val="28"/>
              </w:rPr>
              <w:t>《化妆品监督管理条例》《化妆品生产质量管理规范》</w:t>
            </w:r>
          </w:p>
          <w:p>
            <w:pPr>
              <w:snapToGrid w:val="0"/>
              <w:jc w:val="center"/>
              <w:rPr>
                <w:rFonts w:hint="eastAsia" w:eastAsia="仿宋_GB2312"/>
              </w:rPr>
            </w:pPr>
            <w:r>
              <w:rPr>
                <w:rFonts w:hint="eastAsia" w:eastAsia="仿宋_GB2312"/>
                <w:sz w:val="28"/>
                <w:szCs w:val="28"/>
              </w:rPr>
              <w:t>《化妆品生产质量管理规范检查要点及判定原则》等</w:t>
            </w:r>
          </w:p>
        </w:tc>
      </w:tr>
      <w:tr>
        <w:tblPrEx>
          <w:tblCellMar>
            <w:top w:w="0" w:type="dxa"/>
            <w:left w:w="0" w:type="dxa"/>
            <w:bottom w:w="0" w:type="dxa"/>
            <w:right w:w="0" w:type="dxa"/>
          </w:tblCellMar>
        </w:tblPrEx>
        <w:trPr>
          <w:trHeight w:val="543" w:hRule="atLeast"/>
          <w:jc w:val="center"/>
        </w:trPr>
        <w:tc>
          <w:tcPr>
            <w:tcW w:w="9433" w:type="dxa"/>
            <w:gridSpan w:val="4"/>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snapToGrid w:val="0"/>
              <w:jc w:val="center"/>
              <w:rPr>
                <w:b/>
                <w:bCs/>
              </w:rPr>
            </w:pPr>
            <w:r>
              <w:rPr>
                <w:rFonts w:eastAsia="仿宋_GB2312"/>
                <w:b/>
                <w:bCs/>
                <w:sz w:val="28"/>
                <w:szCs w:val="28"/>
              </w:rPr>
              <w:t>检查发现缺陷和问题</w:t>
            </w:r>
          </w:p>
        </w:tc>
      </w:tr>
      <w:tr>
        <w:tblPrEx>
          <w:tblCellMar>
            <w:top w:w="0" w:type="dxa"/>
            <w:left w:w="0" w:type="dxa"/>
            <w:bottom w:w="0" w:type="dxa"/>
            <w:right w:w="0" w:type="dxa"/>
          </w:tblCellMar>
        </w:tblPrEx>
        <w:trPr>
          <w:trHeight w:val="2475" w:hRule="atLeast"/>
          <w:jc w:val="center"/>
        </w:trPr>
        <w:tc>
          <w:tcPr>
            <w:tcW w:w="9433" w:type="dxa"/>
            <w:gridSpan w:val="4"/>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Style w:val="6"/>
              <w:spacing w:line="400" w:lineRule="exact"/>
              <w:ind w:firstLine="560" w:firstLineChars="200"/>
              <w:jc w:val="both"/>
              <w:rPr>
                <w:rFonts w:ascii="Times New Roman" w:hAnsi="Times New Roman" w:eastAsia="仿宋_GB2312" w:cs="Times New Roman"/>
                <w:sz w:val="28"/>
                <w:szCs w:val="28"/>
                <w:lang w:val="en"/>
              </w:rPr>
            </w:pPr>
            <w:r>
              <w:rPr>
                <w:rFonts w:ascii="Times New Roman" w:hAnsi="Times New Roman" w:eastAsia="仿宋_GB2312" w:cs="Times New Roman"/>
                <w:color w:val="000000" w:themeColor="text1"/>
                <w:sz w:val="28"/>
                <w:szCs w:val="28"/>
                <w14:textFill>
                  <w14:solidFill>
                    <w14:schemeClr w14:val="tx1"/>
                  </w14:solidFill>
                </w14:textFill>
              </w:rPr>
              <w:t>该企业</w:t>
            </w:r>
            <w:r>
              <w:rPr>
                <w:rFonts w:hint="eastAsia" w:ascii="Times New Roman" w:hAnsi="Times New Roman" w:eastAsia="仿宋_GB2312" w:cs="Times New Roman"/>
                <w:color w:val="000000" w:themeColor="text1"/>
                <w:sz w:val="28"/>
                <w:szCs w:val="28"/>
                <w14:textFill>
                  <w14:solidFill>
                    <w14:schemeClr w14:val="tx1"/>
                  </w14:solidFill>
                </w14:textFill>
              </w:rPr>
              <w:t>在机构与人员方面存在未能提供质量安全负责人对备案资料进行审核的记录</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等</w:t>
            </w:r>
            <w:r>
              <w:rPr>
                <w:rFonts w:hint="eastAsia" w:ascii="Times New Roman" w:hAnsi="Times New Roman" w:eastAsia="仿宋_GB2312" w:cs="Times New Roman"/>
                <w:color w:val="000000" w:themeColor="text1"/>
                <w:sz w:val="28"/>
                <w:szCs w:val="28"/>
                <w14:textFill>
                  <w14:solidFill>
                    <w14:schemeClr w14:val="tx1"/>
                  </w14:solidFill>
                </w14:textFill>
              </w:rPr>
              <w:t>问题；在质量保证与控制方面存在未建立产品留样管理制度</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部分质量管理体系文件未受控等问题；在产品销售管理方面存在销售记录不完善等问题。</w:t>
            </w:r>
          </w:p>
        </w:tc>
      </w:tr>
      <w:tr>
        <w:tblPrEx>
          <w:tblCellMar>
            <w:top w:w="0" w:type="dxa"/>
            <w:left w:w="0" w:type="dxa"/>
            <w:bottom w:w="0" w:type="dxa"/>
            <w:right w:w="0" w:type="dxa"/>
          </w:tblCellMar>
        </w:tblPrEx>
        <w:trPr>
          <w:trHeight w:val="623" w:hRule="atLeast"/>
          <w:jc w:val="center"/>
        </w:trPr>
        <w:tc>
          <w:tcPr>
            <w:tcW w:w="9433" w:type="dxa"/>
            <w:gridSpan w:val="4"/>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snapToGrid w:val="0"/>
              <w:jc w:val="center"/>
              <w:rPr>
                <w:b/>
                <w:bCs/>
              </w:rPr>
            </w:pPr>
            <w:r>
              <w:rPr>
                <w:rFonts w:eastAsia="仿宋_GB2312"/>
                <w:b/>
                <w:bCs/>
                <w:sz w:val="28"/>
                <w:szCs w:val="28"/>
              </w:rPr>
              <w:t>处理措施</w:t>
            </w:r>
          </w:p>
        </w:tc>
      </w:tr>
      <w:tr>
        <w:tblPrEx>
          <w:tblCellMar>
            <w:top w:w="0" w:type="dxa"/>
            <w:left w:w="0" w:type="dxa"/>
            <w:bottom w:w="0" w:type="dxa"/>
            <w:right w:w="0" w:type="dxa"/>
          </w:tblCellMar>
        </w:tblPrEx>
        <w:trPr>
          <w:trHeight w:val="2264" w:hRule="atLeast"/>
          <w:jc w:val="center"/>
        </w:trPr>
        <w:tc>
          <w:tcPr>
            <w:tcW w:w="9433" w:type="dxa"/>
            <w:gridSpan w:val="4"/>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Style w:val="6"/>
              <w:spacing w:before="0" w:beforeAutospacing="0" w:after="0" w:afterAutospacing="0" w:line="360" w:lineRule="exact"/>
              <w:jc w:val="both"/>
              <w:rPr>
                <w:rFonts w:hint="eastAsia" w:ascii="Times New Roman" w:hAnsi="Times New Roman" w:eastAsia="仿宋_GB2312" w:cs="Times New Roman"/>
                <w:sz w:val="28"/>
                <w:szCs w:val="28"/>
                <w:lang w:val="en"/>
              </w:rPr>
            </w:pPr>
            <w:r>
              <w:rPr>
                <w:rFonts w:hint="eastAsia" w:ascii="Times New Roman" w:hAnsi="Times New Roman" w:eastAsia="仿宋_GB2312" w:cs="Times New Roman"/>
                <w:sz w:val="28"/>
                <w:szCs w:val="28"/>
              </w:rPr>
              <w:t xml:space="preserve">    </w:t>
            </w:r>
            <w:r>
              <w:rPr>
                <w:rFonts w:hint="eastAsia" w:ascii="Times New Roman" w:hAnsi="Times New Roman" w:eastAsia="仿宋_GB2312" w:cs="Times New Roman"/>
                <w:sz w:val="29"/>
                <w:szCs w:val="29"/>
              </w:rPr>
              <w:t>1.</w:t>
            </w:r>
            <w:r>
              <w:rPr>
                <w:rFonts w:hint="eastAsia" w:ascii="Times New Roman" w:hAnsi="Times New Roman" w:eastAsia="仿宋_GB2312" w:cs="Times New Roman"/>
                <w:sz w:val="28"/>
                <w:szCs w:val="28"/>
                <w:lang w:val="en" w:eastAsia="zh-CN"/>
              </w:rPr>
              <w:t>天津市</w:t>
            </w:r>
            <w:r>
              <w:rPr>
                <w:rFonts w:hint="eastAsia" w:ascii="Times New Roman" w:hAnsi="Times New Roman" w:eastAsia="仿宋_GB2312" w:cs="Times New Roman"/>
                <w:sz w:val="28"/>
                <w:szCs w:val="28"/>
                <w:lang w:val="en"/>
              </w:rPr>
              <w:t>药监</w:t>
            </w:r>
            <w:r>
              <w:rPr>
                <w:rFonts w:ascii="Times New Roman" w:hAnsi="Times New Roman" w:eastAsia="仿宋_GB2312" w:cs="Times New Roman"/>
                <w:sz w:val="28"/>
                <w:szCs w:val="28"/>
                <w:lang w:val="en"/>
              </w:rPr>
              <w:t>局</w:t>
            </w:r>
            <w:r>
              <w:rPr>
                <w:rFonts w:hint="eastAsia" w:ascii="Times New Roman" w:hAnsi="Times New Roman" w:eastAsia="仿宋_GB2312" w:cs="Times New Roman"/>
                <w:sz w:val="28"/>
                <w:szCs w:val="28"/>
                <w:lang w:val="en"/>
              </w:rPr>
              <w:t>要求</w:t>
            </w:r>
            <w:r>
              <w:rPr>
                <w:rFonts w:hint="eastAsia" w:ascii="Times New Roman" w:hAnsi="Times New Roman" w:eastAsia="仿宋_GB2312" w:cs="Times New Roman"/>
                <w:sz w:val="28"/>
                <w:szCs w:val="28"/>
                <w:lang w:val="en" w:eastAsia="zh-CN"/>
              </w:rPr>
              <w:t>属地监管部门监督</w:t>
            </w:r>
            <w:r>
              <w:rPr>
                <w:rFonts w:hint="eastAsia" w:ascii="Times New Roman" w:hAnsi="Times New Roman" w:eastAsia="仿宋_GB2312" w:cs="Times New Roman"/>
                <w:color w:val="000000"/>
                <w:sz w:val="28"/>
                <w:szCs w:val="28"/>
                <w:lang w:val="en"/>
              </w:rPr>
              <w:t>企业进行整改</w:t>
            </w:r>
            <w:r>
              <w:rPr>
                <w:rFonts w:hint="eastAsia" w:ascii="Times New Roman" w:hAnsi="Times New Roman" w:eastAsia="仿宋_GB2312" w:cs="Times New Roman"/>
                <w:color w:val="000000"/>
                <w:sz w:val="28"/>
                <w:szCs w:val="28"/>
                <w:lang w:val="en" w:eastAsia="zh-CN"/>
              </w:rPr>
              <w:t>，</w:t>
            </w:r>
            <w:r>
              <w:rPr>
                <w:rFonts w:hint="eastAsia" w:ascii="Times New Roman" w:hAnsi="Times New Roman" w:eastAsia="仿宋_GB2312" w:cs="Times New Roman"/>
                <w:sz w:val="28"/>
                <w:szCs w:val="28"/>
                <w:lang w:val="en" w:eastAsia="zh-CN"/>
              </w:rPr>
              <w:t>整改</w:t>
            </w:r>
            <w:r>
              <w:rPr>
                <w:rFonts w:hint="eastAsia" w:ascii="Times New Roman" w:hAnsi="Times New Roman" w:eastAsia="仿宋_GB2312" w:cs="Times New Roman"/>
                <w:sz w:val="28"/>
                <w:szCs w:val="28"/>
                <w:lang w:val="en"/>
              </w:rPr>
              <w:t>结果及时报告</w:t>
            </w:r>
            <w:r>
              <w:rPr>
                <w:rFonts w:hint="eastAsia" w:ascii="Times New Roman" w:hAnsi="Times New Roman" w:eastAsia="仿宋_GB2312" w:cs="Times New Roman"/>
                <w:sz w:val="28"/>
                <w:szCs w:val="28"/>
                <w:lang w:val="en" w:eastAsia="zh-CN"/>
              </w:rPr>
              <w:t>天津市</w:t>
            </w:r>
            <w:r>
              <w:rPr>
                <w:rFonts w:hint="eastAsia" w:ascii="Times New Roman" w:hAnsi="Times New Roman" w:eastAsia="仿宋_GB2312" w:cs="Times New Roman"/>
                <w:sz w:val="28"/>
                <w:szCs w:val="28"/>
                <w:lang w:val="en"/>
              </w:rPr>
              <w:t>药监局。</w:t>
            </w:r>
          </w:p>
          <w:p>
            <w:pPr>
              <w:pStyle w:val="6"/>
              <w:spacing w:before="0" w:beforeAutospacing="0" w:after="0" w:afterAutospacing="0" w:line="360" w:lineRule="exact"/>
              <w:ind w:firstLine="560"/>
              <w:jc w:val="both"/>
              <w:rPr>
                <w:rFonts w:ascii="Times New Roman" w:hAnsi="Times New Roman" w:eastAsia="仿宋_GB2312" w:cs="Times New Roman"/>
                <w:sz w:val="28"/>
                <w:szCs w:val="28"/>
              </w:rPr>
            </w:pPr>
            <w:r>
              <w:rPr>
                <w:rFonts w:ascii="Times New Roman" w:hAnsi="Times New Roman" w:eastAsia="仿宋_GB2312" w:cs="Times New Roman"/>
                <w:sz w:val="29"/>
                <w:szCs w:val="29"/>
                <w:lang w:val="en"/>
              </w:rPr>
              <w:t>2.对检</w:t>
            </w:r>
            <w:r>
              <w:rPr>
                <w:rFonts w:ascii="Times New Roman" w:hAnsi="Times New Roman" w:eastAsia="仿宋_GB2312" w:cs="Times New Roman"/>
                <w:sz w:val="28"/>
                <w:szCs w:val="28"/>
              </w:rPr>
              <w:t>查中发现的</w:t>
            </w:r>
            <w:r>
              <w:rPr>
                <w:rFonts w:hint="eastAsia" w:ascii="Times New Roman" w:hAnsi="Times New Roman" w:eastAsia="仿宋_GB2312" w:cs="Times New Roman"/>
                <w:sz w:val="28"/>
                <w:szCs w:val="28"/>
              </w:rPr>
              <w:t>不符合规定项目和问题</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lang w:val="en" w:eastAsia="zh-CN"/>
              </w:rPr>
              <w:t>天津市</w:t>
            </w:r>
            <w:r>
              <w:rPr>
                <w:rFonts w:hint="eastAsia" w:ascii="Times New Roman" w:hAnsi="Times New Roman" w:eastAsia="仿宋_GB2312" w:cs="Times New Roman"/>
                <w:sz w:val="28"/>
                <w:szCs w:val="28"/>
                <w:lang w:val="en"/>
              </w:rPr>
              <w:t>药监</w:t>
            </w:r>
            <w:r>
              <w:rPr>
                <w:rFonts w:ascii="Times New Roman" w:hAnsi="Times New Roman" w:eastAsia="仿宋_GB2312" w:cs="Times New Roman"/>
                <w:sz w:val="28"/>
                <w:szCs w:val="28"/>
                <w:lang w:val="en"/>
              </w:rPr>
              <w:t>局</w:t>
            </w:r>
            <w:r>
              <w:rPr>
                <w:rFonts w:hint="eastAsia" w:ascii="Times New Roman" w:hAnsi="Times New Roman" w:eastAsia="仿宋_GB2312" w:cs="Times New Roman"/>
                <w:sz w:val="28"/>
                <w:szCs w:val="28"/>
                <w:lang w:eastAsia="zh-CN"/>
              </w:rPr>
              <w:t>第三监管办公室</w:t>
            </w:r>
            <w:r>
              <w:rPr>
                <w:rFonts w:ascii="Times New Roman" w:hAnsi="Times New Roman" w:eastAsia="仿宋_GB2312" w:cs="Times New Roman"/>
                <w:sz w:val="28"/>
                <w:szCs w:val="28"/>
              </w:rPr>
              <w:t>已</w:t>
            </w:r>
            <w:r>
              <w:rPr>
                <w:rFonts w:hint="eastAsia" w:ascii="Times New Roman" w:hAnsi="Times New Roman" w:eastAsia="仿宋_GB2312" w:cs="Times New Roman"/>
                <w:sz w:val="28"/>
                <w:szCs w:val="28"/>
                <w:lang w:eastAsia="zh-CN"/>
              </w:rPr>
              <w:t>监督企业完成整改，相关情况已</w:t>
            </w:r>
            <w:r>
              <w:rPr>
                <w:rFonts w:ascii="Times New Roman" w:hAnsi="Times New Roman" w:eastAsia="仿宋_GB2312" w:cs="Times New Roman"/>
                <w:sz w:val="28"/>
                <w:szCs w:val="28"/>
              </w:rPr>
              <w:t>报告</w:t>
            </w:r>
            <w:r>
              <w:rPr>
                <w:rFonts w:hint="eastAsia" w:ascii="Times New Roman" w:hAnsi="Times New Roman" w:eastAsia="仿宋_GB2312" w:cs="Times New Roman"/>
                <w:sz w:val="28"/>
                <w:szCs w:val="28"/>
                <w:lang w:eastAsia="zh-CN"/>
              </w:rPr>
              <w:t>天津市</w:t>
            </w:r>
            <w:r>
              <w:rPr>
                <w:rFonts w:hint="eastAsia" w:ascii="Times New Roman" w:hAnsi="Times New Roman" w:eastAsia="仿宋_GB2312" w:cs="Times New Roman"/>
                <w:sz w:val="28"/>
                <w:szCs w:val="28"/>
              </w:rPr>
              <w:t>药监局。</w:t>
            </w:r>
          </w:p>
        </w:tc>
      </w:tr>
      <w:tr>
        <w:tblPrEx>
          <w:tblCellMar>
            <w:top w:w="0" w:type="dxa"/>
            <w:left w:w="0" w:type="dxa"/>
            <w:bottom w:w="0" w:type="dxa"/>
            <w:right w:w="0" w:type="dxa"/>
          </w:tblCellMar>
        </w:tblPrEx>
        <w:trPr>
          <w:trHeight w:val="572" w:hRule="atLeast"/>
          <w:jc w:val="center"/>
        </w:trPr>
        <w:tc>
          <w:tcPr>
            <w:tcW w:w="1685"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snapToGrid w:val="0"/>
              <w:jc w:val="center"/>
              <w:rPr>
                <w:b/>
                <w:bCs/>
              </w:rPr>
            </w:pPr>
            <w:r>
              <w:rPr>
                <w:rFonts w:eastAsia="仿宋_GB2312"/>
                <w:b/>
                <w:bCs/>
                <w:sz w:val="28"/>
                <w:szCs w:val="28"/>
              </w:rPr>
              <w:t>发布日期</w:t>
            </w:r>
          </w:p>
        </w:tc>
        <w:tc>
          <w:tcPr>
            <w:tcW w:w="7748" w:type="dxa"/>
            <w:gridSpan w:val="3"/>
            <w:tcBorders>
              <w:top w:val="outset" w:color="auto" w:sz="6" w:space="0"/>
              <w:left w:val="single" w:color="auto" w:sz="0" w:space="0"/>
              <w:bottom w:val="single" w:color="000000" w:sz="8" w:space="0"/>
              <w:right w:val="single" w:color="000000" w:sz="8" w:space="0"/>
            </w:tcBorders>
            <w:noWrap w:val="0"/>
            <w:tcMar>
              <w:top w:w="0" w:type="dxa"/>
              <w:left w:w="108" w:type="dxa"/>
              <w:bottom w:w="0"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lang w:val="en-US" w:eastAsia="zh-CN"/>
              </w:rPr>
              <w:t>4</w:t>
            </w:r>
            <w:r>
              <w:rPr>
                <w:rFonts w:eastAsia="仿宋_GB2312"/>
                <w:sz w:val="28"/>
                <w:szCs w:val="28"/>
              </w:rPr>
              <w:t>年</w:t>
            </w:r>
            <w:r>
              <w:rPr>
                <w:rFonts w:hint="eastAsia" w:eastAsia="仿宋_GB2312"/>
                <w:sz w:val="28"/>
                <w:szCs w:val="28"/>
                <w:lang w:val="en-US" w:eastAsia="zh-CN"/>
              </w:rPr>
              <w:t>1</w:t>
            </w:r>
            <w:r>
              <w:rPr>
                <w:rFonts w:eastAsia="仿宋_GB2312"/>
                <w:sz w:val="28"/>
                <w:szCs w:val="28"/>
              </w:rPr>
              <w:t>月</w:t>
            </w:r>
            <w:r>
              <w:rPr>
                <w:rFonts w:hint="default" w:eastAsia="仿宋_GB2312"/>
                <w:sz w:val="28"/>
                <w:szCs w:val="28"/>
                <w:lang w:val="en-US" w:eastAsia="zh-CN"/>
              </w:rPr>
              <w:t>15</w:t>
            </w:r>
            <w:bookmarkStart w:id="0" w:name="_GoBack"/>
            <w:bookmarkEnd w:id="0"/>
            <w:r>
              <w:rPr>
                <w:rFonts w:eastAsia="仿宋_GB2312"/>
                <w:sz w:val="28"/>
                <w:szCs w:val="28"/>
              </w:rPr>
              <w:t>日</w:t>
            </w:r>
          </w:p>
        </w:tc>
      </w:tr>
    </w:tbl>
    <w:p>
      <w:pPr>
        <w:rPr>
          <w:rFonts w:hint="eastAsia" w:ascii="方正仿宋简体" w:hAnsi="仿宋" w:eastAsia="方正仿宋简体"/>
          <w:sz w:val="28"/>
          <w:szCs w:val="28"/>
        </w:rPr>
      </w:pPr>
    </w:p>
    <w:sectPr>
      <w:footerReference r:id="rId3" w:type="default"/>
      <w:footerReference r:id="rId4" w:type="even"/>
      <w:pgSz w:w="11906" w:h="16838"/>
      <w:pgMar w:top="1928" w:right="1531" w:bottom="1814" w:left="1531" w:header="851" w:footer="136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r>
                            <w:rPr>
                              <w:rFonts w:hint="eastAsia"/>
                              <w:color w:val="FFFFFF"/>
                              <w:sz w:val="28"/>
                              <w:szCs w:val="28"/>
                            </w:rPr>
                            <w:t>—</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pPr>
                      <w:pStyle w:val="4"/>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8"/>
        <w:szCs w:val="28"/>
      </w:rPr>
    </w:pPr>
    <w:r>
      <w:rPr>
        <w:rStyle w:val="9"/>
        <w:rFonts w:hint="eastAsia"/>
        <w:color w:val="FFFFFF"/>
        <w:sz w:val="28"/>
        <w:szCs w:val="28"/>
      </w:rPr>
      <w:t>—</w:t>
    </w:r>
    <w:r>
      <w:rPr>
        <w:rStyle w:val="9"/>
        <w:rFonts w:hint="eastAsia"/>
        <w:sz w:val="28"/>
        <w:szCs w:val="28"/>
      </w:rPr>
      <w:t xml:space="preserve">— </w:t>
    </w: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2</w:t>
    </w:r>
    <w:r>
      <w:rPr>
        <w:sz w:val="28"/>
        <w:szCs w:val="28"/>
      </w:rPr>
      <w:fldChar w:fldCharType="end"/>
    </w:r>
    <w:r>
      <w:rPr>
        <w:rStyle w:val="9"/>
        <w:rFonts w:hint="eastAsia"/>
        <w:sz w:val="28"/>
        <w:szCs w:val="28"/>
      </w:rPr>
      <w:t xml:space="preserve"> — </w:t>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3OTE0YzBmYmIwMWM0MzRlY2UxMzBjNjhjNTQzYTAifQ=="/>
  </w:docVars>
  <w:rsids>
    <w:rsidRoot w:val="00FA60C8"/>
    <w:rsid w:val="000035AA"/>
    <w:rsid w:val="00016D27"/>
    <w:rsid w:val="00016E93"/>
    <w:rsid w:val="0002574F"/>
    <w:rsid w:val="00035514"/>
    <w:rsid w:val="00071507"/>
    <w:rsid w:val="000A2989"/>
    <w:rsid w:val="000B1917"/>
    <w:rsid w:val="000E0170"/>
    <w:rsid w:val="00101F08"/>
    <w:rsid w:val="00127D58"/>
    <w:rsid w:val="001550D7"/>
    <w:rsid w:val="001562EE"/>
    <w:rsid w:val="00157D65"/>
    <w:rsid w:val="00186786"/>
    <w:rsid w:val="001C492C"/>
    <w:rsid w:val="001F3FB0"/>
    <w:rsid w:val="00204B69"/>
    <w:rsid w:val="00214F56"/>
    <w:rsid w:val="00247F9A"/>
    <w:rsid w:val="00277D15"/>
    <w:rsid w:val="002A510C"/>
    <w:rsid w:val="002A7F53"/>
    <w:rsid w:val="002B28D3"/>
    <w:rsid w:val="002B6FA2"/>
    <w:rsid w:val="002F2CC3"/>
    <w:rsid w:val="003330A7"/>
    <w:rsid w:val="0035031B"/>
    <w:rsid w:val="00351116"/>
    <w:rsid w:val="00352FFE"/>
    <w:rsid w:val="0036326B"/>
    <w:rsid w:val="00383F83"/>
    <w:rsid w:val="003B452F"/>
    <w:rsid w:val="003C2FA0"/>
    <w:rsid w:val="003C4A36"/>
    <w:rsid w:val="003D08E2"/>
    <w:rsid w:val="003E7CB8"/>
    <w:rsid w:val="00405AE4"/>
    <w:rsid w:val="004218DC"/>
    <w:rsid w:val="00453B18"/>
    <w:rsid w:val="004A48F4"/>
    <w:rsid w:val="004D7576"/>
    <w:rsid w:val="004F27D3"/>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E0E17"/>
    <w:rsid w:val="007140B7"/>
    <w:rsid w:val="00727597"/>
    <w:rsid w:val="00735046"/>
    <w:rsid w:val="00752A7E"/>
    <w:rsid w:val="00766F07"/>
    <w:rsid w:val="007B409A"/>
    <w:rsid w:val="007C1621"/>
    <w:rsid w:val="007C72C1"/>
    <w:rsid w:val="007F6C62"/>
    <w:rsid w:val="008044C1"/>
    <w:rsid w:val="0080591C"/>
    <w:rsid w:val="00840DEF"/>
    <w:rsid w:val="00845649"/>
    <w:rsid w:val="008457F1"/>
    <w:rsid w:val="00863C35"/>
    <w:rsid w:val="008857B8"/>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42BFF"/>
    <w:rsid w:val="00A62362"/>
    <w:rsid w:val="00A646C6"/>
    <w:rsid w:val="00A65BFC"/>
    <w:rsid w:val="00A8280B"/>
    <w:rsid w:val="00A82CA2"/>
    <w:rsid w:val="00AC2D33"/>
    <w:rsid w:val="00B10065"/>
    <w:rsid w:val="00B11072"/>
    <w:rsid w:val="00B25838"/>
    <w:rsid w:val="00B60176"/>
    <w:rsid w:val="00B84EF7"/>
    <w:rsid w:val="00BA00D5"/>
    <w:rsid w:val="00BA1FC7"/>
    <w:rsid w:val="00BE16F8"/>
    <w:rsid w:val="00C1570A"/>
    <w:rsid w:val="00C57201"/>
    <w:rsid w:val="00C578A0"/>
    <w:rsid w:val="00C92BC0"/>
    <w:rsid w:val="00CA2B21"/>
    <w:rsid w:val="00CC6505"/>
    <w:rsid w:val="00CE7A0B"/>
    <w:rsid w:val="00D03FFD"/>
    <w:rsid w:val="00D0628A"/>
    <w:rsid w:val="00D1236C"/>
    <w:rsid w:val="00D53A64"/>
    <w:rsid w:val="00D61B72"/>
    <w:rsid w:val="00D818AE"/>
    <w:rsid w:val="00DC42BB"/>
    <w:rsid w:val="00DD5C43"/>
    <w:rsid w:val="00DF1936"/>
    <w:rsid w:val="00E05A99"/>
    <w:rsid w:val="00E41A1A"/>
    <w:rsid w:val="00E73776"/>
    <w:rsid w:val="00ED2031"/>
    <w:rsid w:val="00EE37FE"/>
    <w:rsid w:val="00F33350"/>
    <w:rsid w:val="00F64776"/>
    <w:rsid w:val="00F6624B"/>
    <w:rsid w:val="00F8685B"/>
    <w:rsid w:val="00FA60C8"/>
    <w:rsid w:val="00FD22E5"/>
    <w:rsid w:val="00FD443E"/>
    <w:rsid w:val="00FD754D"/>
    <w:rsid w:val="00FF6452"/>
    <w:rsid w:val="034D61CE"/>
    <w:rsid w:val="06E4493B"/>
    <w:rsid w:val="0FFE97AF"/>
    <w:rsid w:val="12681CD2"/>
    <w:rsid w:val="1616507C"/>
    <w:rsid w:val="1A78147A"/>
    <w:rsid w:val="1A7D195C"/>
    <w:rsid w:val="1D9E7F1B"/>
    <w:rsid w:val="1DCD63FD"/>
    <w:rsid w:val="1F476BE4"/>
    <w:rsid w:val="1FD7F243"/>
    <w:rsid w:val="1FEFCD7B"/>
    <w:rsid w:val="23F33558"/>
    <w:rsid w:val="23F56E8C"/>
    <w:rsid w:val="2F7D2DAF"/>
    <w:rsid w:val="33DD5436"/>
    <w:rsid w:val="36DF313F"/>
    <w:rsid w:val="39AF4513"/>
    <w:rsid w:val="3AE77D51"/>
    <w:rsid w:val="3B5A7EFF"/>
    <w:rsid w:val="3B5BCD13"/>
    <w:rsid w:val="3DF73AE8"/>
    <w:rsid w:val="3F3F3AF7"/>
    <w:rsid w:val="3FF78517"/>
    <w:rsid w:val="447332F0"/>
    <w:rsid w:val="45386969"/>
    <w:rsid w:val="45492E01"/>
    <w:rsid w:val="466F7F34"/>
    <w:rsid w:val="57D554D6"/>
    <w:rsid w:val="57FF7D26"/>
    <w:rsid w:val="5BDC7314"/>
    <w:rsid w:val="5DDE8A5D"/>
    <w:rsid w:val="5E0FDC58"/>
    <w:rsid w:val="5E3F1DF6"/>
    <w:rsid w:val="5F4FEAB9"/>
    <w:rsid w:val="5F7FF445"/>
    <w:rsid w:val="5F8C32F3"/>
    <w:rsid w:val="5FB65EF8"/>
    <w:rsid w:val="5FDFA577"/>
    <w:rsid w:val="5FF968A2"/>
    <w:rsid w:val="5FFF8AB9"/>
    <w:rsid w:val="625C843E"/>
    <w:rsid w:val="64A771EC"/>
    <w:rsid w:val="6A97A616"/>
    <w:rsid w:val="6AFF974E"/>
    <w:rsid w:val="6BFE3851"/>
    <w:rsid w:val="6DDBB72D"/>
    <w:rsid w:val="6FFF240B"/>
    <w:rsid w:val="6FFFA2D7"/>
    <w:rsid w:val="7249798C"/>
    <w:rsid w:val="73FE3393"/>
    <w:rsid w:val="755D8896"/>
    <w:rsid w:val="758F27DE"/>
    <w:rsid w:val="75D2BB8B"/>
    <w:rsid w:val="773E9E83"/>
    <w:rsid w:val="775A4F4F"/>
    <w:rsid w:val="777E90E9"/>
    <w:rsid w:val="78BF0B6A"/>
    <w:rsid w:val="790C7B25"/>
    <w:rsid w:val="79FD176F"/>
    <w:rsid w:val="7BAEDFA2"/>
    <w:rsid w:val="7BBF30EB"/>
    <w:rsid w:val="7BCE8AC5"/>
    <w:rsid w:val="7BF72745"/>
    <w:rsid w:val="7D3A6D0F"/>
    <w:rsid w:val="7DDB8D53"/>
    <w:rsid w:val="7E6AD92B"/>
    <w:rsid w:val="7E9D4CE6"/>
    <w:rsid w:val="7EA300DD"/>
    <w:rsid w:val="7EDF106C"/>
    <w:rsid w:val="7EEF9792"/>
    <w:rsid w:val="7EF5A0DA"/>
    <w:rsid w:val="7FDEA2EC"/>
    <w:rsid w:val="7FF5BDF7"/>
    <w:rsid w:val="7FFE6275"/>
    <w:rsid w:val="8DB9A67A"/>
    <w:rsid w:val="9CDFA84D"/>
    <w:rsid w:val="9D756B6B"/>
    <w:rsid w:val="9DFBA698"/>
    <w:rsid w:val="9FFF1EBD"/>
    <w:rsid w:val="A65A1DA3"/>
    <w:rsid w:val="AFDE0D8C"/>
    <w:rsid w:val="AFEE9EFC"/>
    <w:rsid w:val="AFF14810"/>
    <w:rsid w:val="BEFFF1C6"/>
    <w:rsid w:val="BFF58DFF"/>
    <w:rsid w:val="C7B564F2"/>
    <w:rsid w:val="D4FF9B59"/>
    <w:rsid w:val="D5FDF3EF"/>
    <w:rsid w:val="D7DF1E7E"/>
    <w:rsid w:val="DAED076C"/>
    <w:rsid w:val="DBB6B639"/>
    <w:rsid w:val="DDFA7FF3"/>
    <w:rsid w:val="DEFB516F"/>
    <w:rsid w:val="DF38FB72"/>
    <w:rsid w:val="DFFF2800"/>
    <w:rsid w:val="E4D51B74"/>
    <w:rsid w:val="E7DF78C5"/>
    <w:rsid w:val="EB7B2CB2"/>
    <w:rsid w:val="EE7849DA"/>
    <w:rsid w:val="EEFF2731"/>
    <w:rsid w:val="EF371A59"/>
    <w:rsid w:val="EF9FE8A2"/>
    <w:rsid w:val="EFBE4AB4"/>
    <w:rsid w:val="EFDF523E"/>
    <w:rsid w:val="F25DFAC1"/>
    <w:rsid w:val="F3FF2F59"/>
    <w:rsid w:val="F53DE3BB"/>
    <w:rsid w:val="F57EC8F6"/>
    <w:rsid w:val="F73290BB"/>
    <w:rsid w:val="F7EB2446"/>
    <w:rsid w:val="F7FDD2CB"/>
    <w:rsid w:val="F7FFF83B"/>
    <w:rsid w:val="FAEB2FD0"/>
    <w:rsid w:val="FDFF638A"/>
    <w:rsid w:val="FED74C3F"/>
    <w:rsid w:val="FEF81FB4"/>
    <w:rsid w:val="FF1DB6C7"/>
    <w:rsid w:val="FF47828D"/>
    <w:rsid w:val="FF6F6A71"/>
    <w:rsid w:val="FF7FAE0D"/>
    <w:rsid w:val="FF7FE288"/>
    <w:rsid w:val="FF9F80E5"/>
    <w:rsid w:val="FFA0BA5B"/>
    <w:rsid w:val="FFB77662"/>
    <w:rsid w:val="FFB8CE71"/>
    <w:rsid w:val="FFE6BDD6"/>
    <w:rsid w:val="FFFBDFAF"/>
    <w:rsid w:val="FFFDD7E5"/>
    <w:rsid w:val="FFFE98E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Document Map"/>
    <w:basedOn w:val="1"/>
    <w:autoRedefine/>
    <w:semiHidden/>
    <w:qFormat/>
    <w:uiPriority w:val="0"/>
    <w:pPr>
      <w:shd w:val="clear" w:color="auto" w:fill="000080"/>
    </w:pPr>
  </w:style>
  <w:style w:type="paragraph" w:styleId="3">
    <w:name w:val="Balloon Text"/>
    <w:basedOn w:val="1"/>
    <w:autoRedefine/>
    <w:semiHidden/>
    <w:qFormat/>
    <w:uiPriority w:val="0"/>
    <w:rPr>
      <w:sz w:val="18"/>
      <w:szCs w:val="18"/>
    </w:rPr>
  </w:style>
  <w:style w:type="paragraph" w:styleId="4">
    <w:name w:val="footer"/>
    <w:basedOn w:val="1"/>
    <w:link w:val="10"/>
    <w:autoRedefine/>
    <w:qFormat/>
    <w:uiPriority w:val="99"/>
    <w:pPr>
      <w:tabs>
        <w:tab w:val="center" w:pos="4153"/>
        <w:tab w:val="right" w:pos="8306"/>
      </w:tabs>
      <w:snapToGrid w:val="0"/>
      <w:jc w:val="left"/>
    </w:pPr>
    <w:rPr>
      <w:sz w:val="18"/>
      <w:szCs w:val="18"/>
    </w:rPr>
  </w:style>
  <w:style w:type="paragraph" w:styleId="5">
    <w:name w:val="header"/>
    <w:basedOn w:val="1"/>
    <w:link w:val="11"/>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page number"/>
    <w:autoRedefine/>
    <w:qFormat/>
    <w:uiPriority w:val="0"/>
  </w:style>
  <w:style w:type="character" w:customStyle="1" w:styleId="10">
    <w:name w:val="页脚 Char"/>
    <w:link w:val="4"/>
    <w:autoRedefine/>
    <w:qFormat/>
    <w:uiPriority w:val="99"/>
    <w:rPr>
      <w:kern w:val="2"/>
      <w:sz w:val="18"/>
      <w:szCs w:val="18"/>
    </w:rPr>
  </w:style>
  <w:style w:type="character" w:customStyle="1" w:styleId="11">
    <w:name w:val="页眉 Char"/>
    <w:link w:val="5"/>
    <w:autoRedefine/>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1</Pages>
  <Words>101</Words>
  <Characters>582</Characters>
  <Lines>4</Lines>
  <Paragraphs>1</Paragraphs>
  <TotalTime>145</TotalTime>
  <ScaleCrop>false</ScaleCrop>
  <LinksUpToDate>false</LinksUpToDate>
  <CharactersWithSpaces>682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2023-09-22T08:42:00Z</dcterms:created>
  <dc:creator>Xtzj.User</dc:creator>
  <cp:lastModifiedBy>Woody</cp:lastModifiedBy>
  <cp:lastPrinted>2023-09-22T23:05:00Z</cp:lastPrinted>
  <dcterms:modified xsi:type="dcterms:W3CDTF">2024-01-16T10:19:44Z</dcterms:modified>
  <dc:title>（局发文式样）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A672939138C84D8E92CC4BC7B4E6E49C_13</vt:lpwstr>
  </property>
</Properties>
</file>